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9428" w14:textId="77777777" w:rsidR="00014F81" w:rsidRPr="00014F81" w:rsidRDefault="00014F81" w:rsidP="0001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84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14F81" w:rsidRPr="00014F81" w14:paraId="31887313" w14:textId="77777777" w:rsidTr="00014F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014F81" w:rsidRPr="00014F81" w14:paraId="29A5EDE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8C8BE4" w14:textId="71A87CE8" w:rsidR="00014F81" w:rsidRPr="00014F81" w:rsidRDefault="00014F81" w:rsidP="00014F8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7CCB5A8" wp14:editId="420B6A7E">
                        <wp:extent cx="1038225" cy="967842"/>
                        <wp:effectExtent l="0" t="0" r="0" b="381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fbeelding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3047" cy="9723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4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014F81" w:rsidRPr="00014F81" w14:paraId="4C2FE9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83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2"/>
                        </w:tblGrid>
                        <w:tr w:rsidR="00014F81" w:rsidRPr="00014F81" w14:paraId="026BE63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DF56A3" w14:textId="21864F67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14:paraId="2F0B7685" w14:textId="77777777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[DEB_NAAM]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[DEB_ADRES] 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[DEB_POSTCODE] [DEB_PLAATS]</w:t>
                              </w:r>
                            </w:p>
                            <w:p w14:paraId="65CE94D8" w14:textId="77777777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[DATUM_LANG], Culemborg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</w:p>
                            <w:p w14:paraId="41311C14" w14:textId="77777777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Betreft: Contributie [OG_NAAM]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Lidnummer: [DEB_NR]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 </w:t>
                              </w:r>
                            </w:p>
                            <w:p w14:paraId="48B3DF30" w14:textId="77777777" w:rsidR="00014F81" w:rsidRDefault="00014F81" w:rsidP="00014F8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Geachte heer/mevrouw,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Hierbij ontvangt u de eerste e-mail met betrekking tot de betaling van de contributie voor [OG_NAAM].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De contributie van totaal [HOOFDSOM] kunt u voldoen in maandelijks opvolgende termijnen of in 1 keer. Bij betaling in termijnen worden éénmalig per seizoen administratiekosten van 10% van de totale contributie tot een maximum van € 19,- gehanteerd. In uw geval betekent dit administratiekosten van [OVERIGE_KOSTEN]. Bij een betaling in 1 keer vervallen deze administratiekosten automatisch.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nl-NL"/>
                                </w:rPr>
                                <w:t>Optie 1: Betaling in 1 keer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Wanneer u het openstaande bedrag in 1 keer zonder administratiekosten wenst te voldoen, kunt u gebruik maken van deze iDEAL-betaallink: </w:t>
                              </w:r>
                              <w:hyperlink r:id="rId5" w:history="1">
                                <w:r w:rsidRPr="00014F81">
                                  <w:rPr>
                                    <w:rFonts w:ascii="Tahoma" w:eastAsia="Times New Roman" w:hAnsi="Tahoma" w:cs="Tahoma"/>
                                    <w:color w:val="215DC6"/>
                                    <w:sz w:val="24"/>
                                    <w:szCs w:val="24"/>
                                    <w:u w:val="single"/>
                                    <w:lang w:eastAsia="nl-NL"/>
                                  </w:rPr>
                                  <w:t>Betaal via iDEAL</w:t>
                                </w:r>
                              </w:hyperlink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Let op!Deze iDEAL-betaallink is 10 dagen geldig.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nl-NL"/>
                                </w:rPr>
                                <w:t>Optie 2: Betaling in maandelijkse termijnen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De eerste termijnbetaling kunt u nu voldoen via deze iDEAL-betaallink: </w:t>
                              </w:r>
                              <w:hyperlink r:id="rId6" w:history="1">
                                <w:r w:rsidRPr="00014F81">
                                  <w:rPr>
                                    <w:rFonts w:ascii="Tahoma" w:eastAsia="Times New Roman" w:hAnsi="Tahoma" w:cs="Tahoma"/>
                                    <w:color w:val="215DC6"/>
                                    <w:sz w:val="24"/>
                                    <w:szCs w:val="24"/>
                                    <w:u w:val="single"/>
                                    <w:lang w:eastAsia="nl-NL"/>
                                  </w:rPr>
                                  <w:t>Betaal via iDEAL</w:t>
                                </w:r>
                              </w:hyperlink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Vijf dagen voorafgaand aan het verstrijken van een volgende termijn ontvangt u van ons een e-mail met daarin een nieuwe iDEAL-betaallink. 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Het te betalen bedrag van [OPENSTAAND] (inclusief administratiekosten) bestaat uit: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</w:p>
                            <w:tbl>
                              <w:tblPr>
                                <w:tblpPr w:leftFromText="141" w:rightFromText="141" w:vertAnchor="text" w:horzAnchor="margin" w:tblpY="-231"/>
                                <w:tblOverlap w:val="never"/>
                                <w:tblW w:w="0" w:type="auto"/>
                                <w:tblCellSpacing w:w="15" w:type="dxa"/>
                                <w:tblBorders>
                                  <w:top w:val="dotted" w:sz="8" w:space="0" w:color="D3D3D3"/>
                                  <w:left w:val="dotted" w:sz="8" w:space="0" w:color="D3D3D3"/>
                                  <w:bottom w:val="dotted" w:sz="8" w:space="0" w:color="D3D3D3"/>
                                  <w:right w:val="dotted" w:sz="8" w:space="0" w:color="D3D3D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77"/>
                                <w:gridCol w:w="1783"/>
                                <w:gridCol w:w="2012"/>
                              </w:tblGrid>
                              <w:tr w:rsidR="00014F81" w:rsidRPr="00014F81" w14:paraId="5288184C" w14:textId="77777777" w:rsidTr="00014F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32" w:type="dxa"/>
                                    <w:tcBorders>
                                      <w:top w:val="dotted" w:sz="8" w:space="0" w:color="D3D3D3"/>
                                      <w:left w:val="dotted" w:sz="8" w:space="0" w:color="D3D3D3"/>
                                      <w:bottom w:val="dotted" w:sz="8" w:space="0" w:color="D3D3D3"/>
                                      <w:right w:val="dotted" w:sz="8" w:space="0" w:color="D3D3D3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78AAFF" w14:textId="77777777" w:rsidR="00014F81" w:rsidRPr="00014F81" w:rsidRDefault="00014F81" w:rsidP="00014F8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lastRenderedPageBreak/>
                                      <w:t>Omschrijving                                                                                      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dotted" w:sz="8" w:space="0" w:color="D3D3D3"/>
                                      <w:left w:val="dotted" w:sz="8" w:space="0" w:color="D3D3D3"/>
                                      <w:bottom w:val="dotted" w:sz="8" w:space="0" w:color="D3D3D3"/>
                                      <w:right w:val="dotted" w:sz="8" w:space="0" w:color="D3D3D3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44C6B5" w14:textId="77777777" w:rsidR="00014F81" w:rsidRPr="00014F81" w:rsidRDefault="00014F81" w:rsidP="00014F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Bedrag</w:t>
                                    </w:r>
                                  </w:p>
                                </w:tc>
                              </w:tr>
                              <w:tr w:rsidR="00014F81" w:rsidRPr="00014F81" w14:paraId="0625AFD8" w14:textId="77777777" w:rsidTr="00014F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8" w:space="0" w:color="D3D3D3"/>
                                      <w:left w:val="dotted" w:sz="8" w:space="0" w:color="D3D3D3"/>
                                      <w:bottom w:val="dotted" w:sz="8" w:space="0" w:color="D3D3D3"/>
                                      <w:right w:val="dotted" w:sz="8" w:space="0" w:color="D3D3D3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18EFE7" w14:textId="77777777" w:rsidR="00014F81" w:rsidRPr="00014F81" w:rsidRDefault="00014F81" w:rsidP="00014F8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[SPECIFICATIE_OMSCHRIJVINGEN]   </w:t>
                                    </w: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  <w:t>Administratiekosten NIKKI                                            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8" w:space="0" w:color="D3D3D3"/>
                                      <w:left w:val="dotted" w:sz="8" w:space="0" w:color="D3D3D3"/>
                                      <w:bottom w:val="dotted" w:sz="8" w:space="0" w:color="D3D3D3"/>
                                      <w:right w:val="dotted" w:sz="8" w:space="0" w:color="D3D3D3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B85805" w14:textId="77777777" w:rsidR="00014F81" w:rsidRPr="00014F81" w:rsidRDefault="00014F81" w:rsidP="00014F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[SPECIFICATIE_VALUTA]</w:t>
                                    </w: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8" w:space="0" w:color="D3D3D3"/>
                                      <w:left w:val="dotted" w:sz="8" w:space="0" w:color="D3D3D3"/>
                                      <w:bottom w:val="dotted" w:sz="8" w:space="0" w:color="D3D3D3"/>
                                      <w:right w:val="dotted" w:sz="8" w:space="0" w:color="D3D3D3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0158F41" w14:textId="77777777" w:rsidR="00014F81" w:rsidRPr="00014F81" w:rsidRDefault="00014F81" w:rsidP="00014F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[SPECIFICATIE_BEDRAGEN]</w:t>
                                    </w:r>
                                    <w:r w:rsidRPr="00014F81"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  <w:t>[OVERIGE_KOSTEN]</w:t>
                                    </w:r>
                                  </w:p>
                                </w:tc>
                              </w:tr>
                            </w:tbl>
                            <w:p w14:paraId="2E543AA7" w14:textId="77777777" w:rsidR="00014F81" w:rsidRDefault="00014F81" w:rsidP="00014F8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14:paraId="5FEFC7D7" w14:textId="1A5130AE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Reeds betaald: [GEINCASSEERD]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Hieronder ziet u het te betalen bedrag per termijn en de datum waarop de betaling voldaan moet zijn.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[BR_OVERZICHT_2]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nl-NL"/>
                                </w:rPr>
                                <w:t>Vergoedingen via derden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Wanneer u gebruik maakt van een (gemeentelijke)vergoeding om de contributie te voldoen, dient u deze zelf aan te vragen. Neem tijdig contact op met uw intermediar of desbetreffende persoon om dit in werking te stellen. In het geval u gebruik maakt van een vergoeding dient u tevens NIKKI hiervan op de hoogte te stellen. Wanneer de vergoeding is ontvangen zal NIKKI eventueel contact met u opnemen, wanneer er nog een resterend bedrag open blijft staan. Dit resterende bedrag dient u zelf aan NIKKI te voldoen.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Wanneer u gebruik maakt van een vergoeding via een fysieke pas, willen we u vragen contact op te nemen met NIKKI, hoe u deze pas en bijbehorende vergoeding kunt gebruiken.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Mocht u vragen hebben, neem dan contact met ons op door te reageren op deze e-mail of u kunt ons ook telefonisch bereiken op 0345-745980. Gelieve duidelijk uw persoonsgegevens te vermelden.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</w:p>
                            <w:p w14:paraId="0CD27F57" w14:textId="77777777" w:rsidR="00014F81" w:rsidRPr="00014F81" w:rsidRDefault="00014F81" w:rsidP="00014F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t>Met vriendelijke en sportieve groet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Team NIKKI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nl-NL"/>
                                </w:rPr>
                                <w:t>Aparte afzender in de e-mail: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U ontvangt deze e-mail met een aparte afzender. Dit is een correct e-mailadres van het systeem van NIKKI.</w:t>
                              </w:r>
                              <w:r w:rsidRPr="00014F81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  <w:t>Via deze manier van werken zien wij uw reactie op de e-mail direct bij uw persoonlijke gegevens terug.</w:t>
                              </w:r>
                            </w:p>
                          </w:tc>
                        </w:tr>
                      </w:tbl>
                      <w:p w14:paraId="006C0CB3" w14:textId="77777777" w:rsidR="00014F81" w:rsidRPr="00014F81" w:rsidRDefault="00014F81" w:rsidP="00014F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</w:tr>
                </w:tbl>
                <w:p w14:paraId="6519CBA2" w14:textId="77777777" w:rsidR="00014F81" w:rsidRPr="00014F81" w:rsidRDefault="00014F81" w:rsidP="00014F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nl-NL"/>
                    </w:rPr>
                  </w:pPr>
                </w:p>
              </w:tc>
            </w:tr>
          </w:tbl>
          <w:p w14:paraId="5DA58266" w14:textId="77777777" w:rsidR="00014F81" w:rsidRPr="00014F81" w:rsidRDefault="00014F81" w:rsidP="00014F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</w:p>
        </w:tc>
      </w:tr>
    </w:tbl>
    <w:p w14:paraId="2F7088FF" w14:textId="77777777" w:rsidR="00730197" w:rsidRDefault="00730197"/>
    <w:sectPr w:rsidR="0073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1"/>
    <w:rsid w:val="00014F81"/>
    <w:rsid w:val="007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8F4"/>
  <w15:chartTrackingRefBased/>
  <w15:docId w15:val="{C5E527C0-0211-4E68-9F12-C95A6B7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kki.yazoom.nl/%5bIDEALLINK%5d" TargetMode="External"/><Relationship Id="rId5" Type="http://schemas.openxmlformats.org/officeDocument/2006/relationships/hyperlink" Target="https://nikki.yazoom.nl/%5bIDEALLINK_HOOFDSOM%5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Bruins - NIKKI</dc:creator>
  <cp:keywords/>
  <dc:description/>
  <cp:lastModifiedBy>Demi Bruins - NIKKI</cp:lastModifiedBy>
  <cp:revision>1</cp:revision>
  <dcterms:created xsi:type="dcterms:W3CDTF">2022-07-21T08:20:00Z</dcterms:created>
  <dcterms:modified xsi:type="dcterms:W3CDTF">2022-07-21T08:24:00Z</dcterms:modified>
</cp:coreProperties>
</file>